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2E29B" w14:textId="77777777" w:rsidR="006647A8" w:rsidRPr="007B4922" w:rsidRDefault="00E851A8" w:rsidP="00E851A8">
      <w:pPr>
        <w:shd w:val="clear" w:color="auto" w:fill="FFFFFF"/>
        <w:spacing w:line="276" w:lineRule="auto"/>
        <w:jc w:val="center"/>
        <w:rPr>
          <w:rFonts w:ascii="Arial" w:eastAsia="メイリオ" w:hAnsi="Arial" w:cs="Arial"/>
          <w:b/>
          <w:color w:val="000000" w:themeColor="text1"/>
          <w:sz w:val="22"/>
          <w:szCs w:val="20"/>
        </w:rPr>
      </w:pPr>
      <w:r w:rsidRPr="007B4922">
        <w:rPr>
          <w:rFonts w:ascii="Arial" w:eastAsia="メイリオ" w:hAnsi="Arial" w:cs="Arial"/>
          <w:b/>
          <w:color w:val="000000" w:themeColor="text1"/>
          <w:szCs w:val="20"/>
        </w:rPr>
        <w:t xml:space="preserve">Guide for </w:t>
      </w:r>
      <w:bookmarkStart w:id="0" w:name="_GoBack"/>
      <w:bookmarkEnd w:id="0"/>
      <w:r w:rsidRPr="007B4922">
        <w:rPr>
          <w:rFonts w:ascii="Arial" w:eastAsia="メイリオ" w:hAnsi="Arial" w:cs="Arial"/>
          <w:b/>
          <w:color w:val="000000" w:themeColor="text1"/>
          <w:szCs w:val="20"/>
        </w:rPr>
        <w:t>Oral Presentation</w:t>
      </w:r>
    </w:p>
    <w:p w14:paraId="5D8C2A40" w14:textId="77777777" w:rsidR="00E851A8" w:rsidRPr="00E851A8" w:rsidRDefault="00E851A8" w:rsidP="00E851A8">
      <w:pPr>
        <w:shd w:val="clear" w:color="auto" w:fill="FFFFFF"/>
        <w:spacing w:line="276" w:lineRule="auto"/>
        <w:jc w:val="center"/>
        <w:rPr>
          <w:rFonts w:ascii="Arial" w:eastAsia="メイリオ" w:hAnsi="Arial" w:cs="Arial"/>
          <w:b/>
          <w:color w:val="000000" w:themeColor="text1"/>
          <w:sz w:val="20"/>
          <w:szCs w:val="20"/>
        </w:rPr>
      </w:pPr>
    </w:p>
    <w:p w14:paraId="653DC033" w14:textId="6C4EDD7B" w:rsidR="00533609" w:rsidRPr="007B4922" w:rsidRDefault="00533609" w:rsidP="007B4922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426" w:hanging="426"/>
        <w:jc w:val="both"/>
        <w:rPr>
          <w:rFonts w:ascii="Arial" w:eastAsia="メイリオ" w:hAnsi="Arial" w:cs="Arial"/>
          <w:color w:val="000000" w:themeColor="text1"/>
          <w:sz w:val="22"/>
          <w:szCs w:val="20"/>
        </w:rPr>
      </w:pPr>
      <w:r w:rsidRPr="007B4922">
        <w:rPr>
          <w:rFonts w:ascii="Arial" w:eastAsia="メイリオ" w:hAnsi="Arial" w:cs="Arial"/>
          <w:color w:val="000000" w:themeColor="text1"/>
          <w:sz w:val="22"/>
          <w:szCs w:val="20"/>
        </w:rPr>
        <w:t>Please remember that unauthorized photography</w:t>
      </w:r>
      <w:r w:rsidR="003A48F7">
        <w:rPr>
          <w:rFonts w:ascii="Arial" w:eastAsia="メイリオ" w:hAnsi="Arial" w:cs="Arial"/>
          <w:color w:val="000000" w:themeColor="text1"/>
          <w:sz w:val="22"/>
          <w:szCs w:val="20"/>
        </w:rPr>
        <w:t>, video</w:t>
      </w:r>
      <w:r w:rsidRPr="007B4922">
        <w:rPr>
          <w:rFonts w:ascii="Arial" w:eastAsia="メイリオ" w:hAnsi="Arial" w:cs="Arial"/>
          <w:color w:val="000000" w:themeColor="text1"/>
          <w:sz w:val="22"/>
          <w:szCs w:val="20"/>
        </w:rPr>
        <w:t xml:space="preserve"> and ta</w:t>
      </w:r>
      <w:r w:rsidR="00161569" w:rsidRPr="007B4922">
        <w:rPr>
          <w:rFonts w:ascii="Arial" w:eastAsia="メイリオ" w:hAnsi="Arial" w:cs="Arial"/>
          <w:color w:val="000000" w:themeColor="text1"/>
          <w:sz w:val="22"/>
          <w:szCs w:val="20"/>
        </w:rPr>
        <w:t>pe recording are NOT perm</w:t>
      </w:r>
      <w:r w:rsidR="003A48F7">
        <w:rPr>
          <w:rFonts w:ascii="Arial" w:eastAsia="メイリオ" w:hAnsi="Arial" w:cs="Arial"/>
          <w:color w:val="000000" w:themeColor="text1"/>
          <w:sz w:val="22"/>
          <w:szCs w:val="20"/>
        </w:rPr>
        <w:t xml:space="preserve">itted during oral presentation </w:t>
      </w:r>
      <w:r w:rsidR="00161569" w:rsidRPr="007B4922">
        <w:rPr>
          <w:rFonts w:ascii="Arial" w:eastAsia="メイリオ" w:hAnsi="Arial" w:cs="Arial"/>
          <w:color w:val="000000" w:themeColor="text1"/>
          <w:sz w:val="22"/>
          <w:szCs w:val="20"/>
        </w:rPr>
        <w:t>and plenary session.</w:t>
      </w:r>
    </w:p>
    <w:p w14:paraId="0D035466" w14:textId="77777777" w:rsidR="006647A8" w:rsidRPr="007B4922" w:rsidRDefault="006647A8" w:rsidP="007B4922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7B4922">
        <w:rPr>
          <w:rFonts w:ascii="Arial" w:hAnsi="Arial" w:cs="Arial"/>
          <w:sz w:val="22"/>
          <w:szCs w:val="20"/>
        </w:rPr>
        <w:t>Please declare the information of any conflict of interest (COI) in your research presentation at the first or last page of your slides.</w:t>
      </w:r>
    </w:p>
    <w:p w14:paraId="53C987CC" w14:textId="77777777" w:rsidR="00533609" w:rsidRPr="007B4922" w:rsidRDefault="00161569" w:rsidP="007B4922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426" w:hanging="426"/>
        <w:jc w:val="both"/>
        <w:rPr>
          <w:rFonts w:ascii="Arial" w:eastAsia="メイリオ" w:hAnsi="Arial" w:cs="Arial"/>
          <w:color w:val="000000" w:themeColor="text1"/>
          <w:sz w:val="22"/>
          <w:szCs w:val="20"/>
        </w:rPr>
      </w:pPr>
      <w:r w:rsidRPr="007B4922">
        <w:rPr>
          <w:rFonts w:ascii="Arial" w:eastAsia="メイリオ" w:hAnsi="Arial" w:cs="Arial"/>
          <w:color w:val="000000" w:themeColor="text1"/>
          <w:sz w:val="22"/>
          <w:szCs w:val="20"/>
        </w:rPr>
        <w:t>Presenter must a</w:t>
      </w:r>
      <w:r w:rsidR="00533609" w:rsidRPr="007B4922">
        <w:rPr>
          <w:rFonts w:ascii="Arial" w:eastAsia="メイリオ" w:hAnsi="Arial" w:cs="Arial"/>
          <w:color w:val="000000" w:themeColor="text1"/>
          <w:sz w:val="22"/>
          <w:szCs w:val="20"/>
        </w:rPr>
        <w:t xml:space="preserve">rrive at the session room at least 30 minutes prior to the session and visit the Operating Desk (located at the front, </w:t>
      </w:r>
      <w:r w:rsidR="0058094D" w:rsidRPr="007B4922">
        <w:rPr>
          <w:rFonts w:ascii="Arial" w:eastAsia="メイリオ" w:hAnsi="Arial" w:cs="Arial"/>
          <w:color w:val="000000" w:themeColor="text1"/>
          <w:sz w:val="22"/>
          <w:szCs w:val="20"/>
        </w:rPr>
        <w:t>left/</w:t>
      </w:r>
      <w:r w:rsidR="00533609" w:rsidRPr="007B4922">
        <w:rPr>
          <w:rFonts w:ascii="Arial" w:eastAsia="メイリオ" w:hAnsi="Arial" w:cs="Arial"/>
          <w:color w:val="000000" w:themeColor="text1"/>
          <w:sz w:val="22"/>
          <w:szCs w:val="20"/>
        </w:rPr>
        <w:t>right side of the presentation room) to inform the staff of your arrival.</w:t>
      </w:r>
    </w:p>
    <w:p w14:paraId="52483836" w14:textId="6CCC19D0" w:rsidR="003B1C92" w:rsidRPr="007B4922" w:rsidRDefault="003B1C92" w:rsidP="007B4922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426" w:hanging="426"/>
        <w:jc w:val="both"/>
        <w:rPr>
          <w:rFonts w:ascii="Arial" w:eastAsia="メイリオ" w:hAnsi="Arial" w:cs="Arial"/>
          <w:color w:val="000000" w:themeColor="text1"/>
          <w:sz w:val="22"/>
          <w:szCs w:val="20"/>
        </w:rPr>
      </w:pPr>
      <w:r w:rsidRPr="007B4922">
        <w:rPr>
          <w:rFonts w:ascii="Arial" w:eastAsia="メイリオ" w:hAnsi="Arial" w:cs="Arial"/>
          <w:color w:val="000000" w:themeColor="text1"/>
          <w:sz w:val="22"/>
          <w:szCs w:val="20"/>
        </w:rPr>
        <w:t xml:space="preserve">Please save and format your file presentation as </w:t>
      </w:r>
      <w:r w:rsidR="00A12B0F" w:rsidRPr="007B4922">
        <w:rPr>
          <w:rFonts w:ascii="Arial" w:eastAsia="メイリオ" w:hAnsi="Arial" w:cs="Arial"/>
          <w:color w:val="000000" w:themeColor="text1"/>
          <w:sz w:val="22"/>
          <w:szCs w:val="20"/>
        </w:rPr>
        <w:t>M</w:t>
      </w:r>
      <w:r w:rsidRPr="007B4922">
        <w:rPr>
          <w:rFonts w:ascii="Arial" w:eastAsia="メイリオ" w:hAnsi="Arial" w:cs="Arial"/>
          <w:color w:val="000000" w:themeColor="text1"/>
          <w:sz w:val="22"/>
          <w:szCs w:val="20"/>
        </w:rPr>
        <w:t>icrosoft</w:t>
      </w:r>
      <w:r w:rsidRPr="007B4922">
        <w:rPr>
          <w:rFonts w:ascii="Arial" w:eastAsia="メイリオ" w:hAnsi="Arial" w:cs="Arial"/>
          <w:color w:val="000000" w:themeColor="text1"/>
          <w:sz w:val="22"/>
          <w:szCs w:val="20"/>
          <w:vertAlign w:val="superscript"/>
        </w:rPr>
        <w:t>®</w:t>
      </w:r>
      <w:r w:rsidRPr="007B4922">
        <w:rPr>
          <w:rFonts w:ascii="Arial" w:eastAsia="メイリオ" w:hAnsi="Arial" w:cs="Arial"/>
          <w:color w:val="000000" w:themeColor="text1"/>
          <w:sz w:val="22"/>
          <w:szCs w:val="20"/>
        </w:rPr>
        <w:t xml:space="preserve"> </w:t>
      </w:r>
      <w:r w:rsidR="00A12B0F" w:rsidRPr="007B4922">
        <w:rPr>
          <w:rFonts w:ascii="Arial" w:eastAsia="メイリオ" w:hAnsi="Arial" w:cs="Arial"/>
          <w:color w:val="000000" w:themeColor="text1"/>
          <w:sz w:val="22"/>
          <w:szCs w:val="20"/>
        </w:rPr>
        <w:t>P</w:t>
      </w:r>
      <w:r w:rsidRPr="007B4922">
        <w:rPr>
          <w:rFonts w:ascii="Arial" w:eastAsia="メイリオ" w:hAnsi="Arial" w:cs="Arial"/>
          <w:color w:val="000000" w:themeColor="text1"/>
          <w:sz w:val="22"/>
          <w:szCs w:val="20"/>
        </w:rPr>
        <w:t xml:space="preserve">owerpoint format (.ppt or .pptx) in version 2011 or newer. There will be </w:t>
      </w:r>
      <w:r w:rsidR="003A48F7">
        <w:rPr>
          <w:rFonts w:ascii="Arial" w:eastAsia="メイリオ" w:hAnsi="Arial" w:cs="Arial"/>
          <w:color w:val="000000" w:themeColor="text1"/>
          <w:sz w:val="22"/>
          <w:szCs w:val="20"/>
        </w:rPr>
        <w:t>NO</w:t>
      </w:r>
      <w:r w:rsidRPr="007B4922">
        <w:rPr>
          <w:rFonts w:ascii="Arial" w:eastAsia="メイリオ" w:hAnsi="Arial" w:cs="Arial"/>
          <w:color w:val="000000" w:themeColor="text1"/>
          <w:sz w:val="22"/>
          <w:szCs w:val="20"/>
        </w:rPr>
        <w:t xml:space="preserve"> faci</w:t>
      </w:r>
      <w:r w:rsidR="00825B52" w:rsidRPr="007B4922">
        <w:rPr>
          <w:rFonts w:ascii="Arial" w:eastAsia="メイリオ" w:hAnsi="Arial" w:cs="Arial"/>
          <w:color w:val="000000" w:themeColor="text1"/>
          <w:sz w:val="22"/>
          <w:szCs w:val="20"/>
        </w:rPr>
        <w:t>lity to present the file in Apple Inc. K</w:t>
      </w:r>
      <w:r w:rsidRPr="007B4922">
        <w:rPr>
          <w:rFonts w:ascii="Arial" w:eastAsia="メイリオ" w:hAnsi="Arial" w:cs="Arial"/>
          <w:color w:val="000000" w:themeColor="text1"/>
          <w:sz w:val="22"/>
          <w:szCs w:val="20"/>
        </w:rPr>
        <w:t>eynote format.</w:t>
      </w:r>
    </w:p>
    <w:p w14:paraId="756B8688" w14:textId="0EB129F3" w:rsidR="00161569" w:rsidRPr="007B4922" w:rsidRDefault="00161569" w:rsidP="007B4922">
      <w:pPr>
        <w:pStyle w:val="ListParagraph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0"/>
          <w:shd w:val="clear" w:color="auto" w:fill="FFFFFF"/>
        </w:rPr>
      </w:pPr>
      <w:r w:rsidRPr="007B4922">
        <w:rPr>
          <w:rFonts w:ascii="Arial" w:eastAsia="メイリオ" w:hAnsi="Arial" w:cs="Arial"/>
          <w:color w:val="000000"/>
          <w:sz w:val="22"/>
          <w:szCs w:val="20"/>
        </w:rPr>
        <w:t xml:space="preserve">We are encouraging all presenters to do the presentation using PC provided in the presentation room and send the presentation file by email to </w:t>
      </w:r>
      <w:r w:rsidR="003A48F7" w:rsidRPr="003A48F7">
        <w:rPr>
          <w:rFonts w:ascii="Arial" w:eastAsia="Times New Roman" w:hAnsi="Arial" w:cs="Arial"/>
          <w:color w:val="000000"/>
          <w:sz w:val="22"/>
          <w:szCs w:val="20"/>
          <w:shd w:val="clear" w:color="auto" w:fill="FFFFFF"/>
        </w:rPr>
        <w:t>icoaps-secretariat@ff.unair.ac.id</w:t>
      </w:r>
      <w:r w:rsidRPr="007B4922">
        <w:rPr>
          <w:rFonts w:ascii="Arial" w:eastAsia="Times New Roman" w:hAnsi="Arial" w:cs="Arial"/>
          <w:color w:val="000000"/>
          <w:sz w:val="22"/>
          <w:szCs w:val="20"/>
          <w:shd w:val="clear" w:color="auto" w:fill="FFFFFF"/>
        </w:rPr>
        <w:t>.</w:t>
      </w:r>
    </w:p>
    <w:p w14:paraId="3914FF0D" w14:textId="5BBCB3CB" w:rsidR="00161569" w:rsidRPr="007B4922" w:rsidRDefault="00161569" w:rsidP="007B4922">
      <w:pPr>
        <w:pStyle w:val="ListParagraph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szCs w:val="20"/>
        </w:rPr>
      </w:pPr>
      <w:r w:rsidRPr="007B4922">
        <w:rPr>
          <w:rFonts w:ascii="Arial" w:eastAsia="メイリオ" w:hAnsi="Arial" w:cs="Arial"/>
          <w:color w:val="000000"/>
          <w:sz w:val="22"/>
          <w:szCs w:val="20"/>
        </w:rPr>
        <w:t xml:space="preserve">For onsite file </w:t>
      </w:r>
      <w:r w:rsidR="00FC3A7A">
        <w:rPr>
          <w:rFonts w:ascii="Arial" w:eastAsia="メイリオ" w:hAnsi="Arial" w:cs="Arial"/>
          <w:color w:val="000000"/>
          <w:sz w:val="22"/>
          <w:szCs w:val="20"/>
        </w:rPr>
        <w:t>transfer</w:t>
      </w:r>
      <w:r w:rsidRPr="007B4922">
        <w:rPr>
          <w:rFonts w:ascii="Arial" w:eastAsia="メイリオ" w:hAnsi="Arial" w:cs="Arial"/>
          <w:color w:val="000000"/>
          <w:sz w:val="22"/>
          <w:szCs w:val="20"/>
        </w:rPr>
        <w:t xml:space="preserve">, please </w:t>
      </w:r>
      <w:r w:rsidR="00E851A8" w:rsidRPr="007B4922">
        <w:rPr>
          <w:rFonts w:ascii="Arial" w:eastAsia="メイリオ" w:hAnsi="Arial" w:cs="Arial"/>
          <w:color w:val="000000"/>
          <w:sz w:val="22"/>
          <w:szCs w:val="20"/>
        </w:rPr>
        <w:t>transfer your presentation file via USB</w:t>
      </w:r>
      <w:r w:rsidR="00807D97" w:rsidRPr="007B4922">
        <w:rPr>
          <w:rFonts w:ascii="Arial" w:eastAsia="メイリオ" w:hAnsi="Arial" w:cs="Arial"/>
          <w:color w:val="000000"/>
          <w:sz w:val="22"/>
          <w:szCs w:val="20"/>
        </w:rPr>
        <w:t xml:space="preserve"> flash</w:t>
      </w:r>
      <w:r w:rsidR="003A48F7">
        <w:rPr>
          <w:rFonts w:ascii="Arial" w:eastAsia="メイリオ" w:hAnsi="Arial" w:cs="Arial"/>
          <w:color w:val="000000"/>
          <w:sz w:val="22"/>
          <w:szCs w:val="20"/>
        </w:rPr>
        <w:t>disk</w:t>
      </w:r>
      <w:r w:rsidR="00807D97" w:rsidRPr="007B4922">
        <w:rPr>
          <w:rFonts w:ascii="Arial" w:eastAsia="メイリオ" w:hAnsi="Arial" w:cs="Arial"/>
          <w:color w:val="000000"/>
          <w:sz w:val="22"/>
          <w:szCs w:val="20"/>
        </w:rPr>
        <w:t xml:space="preserve">/pen drive by </w:t>
      </w:r>
      <w:r w:rsidRPr="007B4922">
        <w:rPr>
          <w:rFonts w:ascii="Arial" w:eastAsia="メイリオ" w:hAnsi="Arial" w:cs="Arial"/>
          <w:color w:val="000000"/>
          <w:sz w:val="22"/>
          <w:szCs w:val="20"/>
        </w:rPr>
        <w:t xml:space="preserve">visit our transfer desk </w:t>
      </w:r>
      <w:r w:rsidR="00FC3A7A">
        <w:rPr>
          <w:rFonts w:ascii="Arial" w:eastAsia="メイリオ" w:hAnsi="Arial" w:cs="Arial"/>
          <w:color w:val="000000"/>
          <w:sz w:val="22"/>
          <w:szCs w:val="20"/>
        </w:rPr>
        <w:t xml:space="preserve">in the venue </w:t>
      </w:r>
      <w:r w:rsidR="00E851A8" w:rsidRPr="007B4922">
        <w:rPr>
          <w:rFonts w:ascii="Arial" w:eastAsia="メイリオ" w:hAnsi="Arial" w:cs="Arial"/>
          <w:color w:val="000000"/>
          <w:sz w:val="22"/>
          <w:szCs w:val="20"/>
        </w:rPr>
        <w:t>at least 2 hours</w:t>
      </w:r>
      <w:r w:rsidRPr="007B4922">
        <w:rPr>
          <w:rFonts w:ascii="Arial" w:eastAsia="メイリオ" w:hAnsi="Arial" w:cs="Arial"/>
          <w:color w:val="000000"/>
          <w:sz w:val="22"/>
          <w:szCs w:val="20"/>
        </w:rPr>
        <w:t xml:space="preserve"> before your session starts.</w:t>
      </w:r>
    </w:p>
    <w:p w14:paraId="75896212" w14:textId="77777777" w:rsidR="00161569" w:rsidRPr="007B4922" w:rsidRDefault="00161569" w:rsidP="007B4922">
      <w:pPr>
        <w:shd w:val="clear" w:color="auto" w:fill="FFFFFF"/>
        <w:spacing w:line="276" w:lineRule="auto"/>
        <w:ind w:left="426" w:hanging="426"/>
        <w:jc w:val="both"/>
        <w:rPr>
          <w:rFonts w:ascii="Arial" w:eastAsia="メイリオ" w:hAnsi="Arial" w:cs="Arial"/>
          <w:color w:val="000000"/>
          <w:sz w:val="22"/>
          <w:szCs w:val="20"/>
        </w:rPr>
      </w:pPr>
    </w:p>
    <w:p w14:paraId="32845044" w14:textId="77777777" w:rsidR="006647A8" w:rsidRPr="007B4922" w:rsidRDefault="00533609" w:rsidP="007B4922">
      <w:pPr>
        <w:pStyle w:val="ListParagraph"/>
        <w:shd w:val="clear" w:color="auto" w:fill="FFFFFF"/>
        <w:spacing w:line="276" w:lineRule="auto"/>
        <w:ind w:left="0"/>
        <w:jc w:val="both"/>
        <w:rPr>
          <w:rFonts w:ascii="Arial" w:eastAsia="メイリオ" w:hAnsi="Arial" w:cs="Arial"/>
          <w:color w:val="000000"/>
          <w:sz w:val="22"/>
          <w:szCs w:val="20"/>
        </w:rPr>
      </w:pPr>
      <w:r w:rsidRPr="007B4922">
        <w:rPr>
          <w:rFonts w:ascii="Arial" w:eastAsia="メイリオ" w:hAnsi="Arial" w:cs="Arial"/>
          <w:color w:val="000000" w:themeColor="text1"/>
          <w:sz w:val="22"/>
          <w:szCs w:val="20"/>
        </w:rPr>
        <w:t xml:space="preserve">Presentation </w:t>
      </w:r>
      <w:r w:rsidR="006647A8" w:rsidRPr="007B4922">
        <w:rPr>
          <w:rFonts w:ascii="Arial" w:eastAsia="メイリオ" w:hAnsi="Arial" w:cs="Arial"/>
          <w:color w:val="000000" w:themeColor="text1"/>
          <w:sz w:val="22"/>
          <w:szCs w:val="20"/>
        </w:rPr>
        <w:t>time for each speaker</w:t>
      </w:r>
    </w:p>
    <w:p w14:paraId="631244A7" w14:textId="17803906" w:rsidR="00832852" w:rsidRPr="003A48F7" w:rsidRDefault="00807D97" w:rsidP="003A48F7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ind w:left="426" w:hanging="426"/>
        <w:rPr>
          <w:rFonts w:ascii="Arial" w:eastAsia="メイリオ" w:hAnsi="Arial" w:cs="Arial"/>
          <w:color w:val="000000"/>
          <w:sz w:val="22"/>
          <w:szCs w:val="20"/>
        </w:rPr>
      </w:pPr>
      <w:r w:rsidRPr="007B4922">
        <w:rPr>
          <w:rFonts w:ascii="Arial" w:eastAsia="メイリオ" w:hAnsi="Arial" w:cs="Arial"/>
          <w:color w:val="000000" w:themeColor="text1"/>
          <w:sz w:val="22"/>
          <w:szCs w:val="20"/>
        </w:rPr>
        <w:t>Plenary Sessions</w:t>
      </w:r>
      <w:r w:rsidRPr="007B4922">
        <w:rPr>
          <w:rFonts w:ascii="Arial" w:eastAsia="メイリオ" w:hAnsi="Arial" w:cs="Arial"/>
          <w:color w:val="000000" w:themeColor="text1"/>
          <w:sz w:val="22"/>
          <w:szCs w:val="20"/>
        </w:rPr>
        <w:tab/>
      </w:r>
      <w:r w:rsidRPr="007B4922">
        <w:rPr>
          <w:rFonts w:ascii="Arial" w:eastAsia="メイリオ" w:hAnsi="Arial" w:cs="Arial"/>
          <w:color w:val="000000" w:themeColor="text1"/>
          <w:sz w:val="22"/>
          <w:szCs w:val="20"/>
        </w:rPr>
        <w:tab/>
      </w:r>
      <w:r w:rsidR="007B4922">
        <w:rPr>
          <w:rFonts w:ascii="Arial" w:eastAsia="メイリオ" w:hAnsi="Arial" w:cs="Arial"/>
          <w:color w:val="000000" w:themeColor="text1"/>
          <w:sz w:val="22"/>
          <w:szCs w:val="20"/>
        </w:rPr>
        <w:tab/>
      </w:r>
      <w:r w:rsidRPr="007B4922">
        <w:rPr>
          <w:rFonts w:ascii="Arial" w:eastAsia="メイリオ" w:hAnsi="Arial" w:cs="Arial"/>
          <w:color w:val="000000" w:themeColor="text1"/>
          <w:sz w:val="22"/>
          <w:szCs w:val="20"/>
        </w:rPr>
        <w:t>: as scheduled and decided at the</w:t>
      </w:r>
      <w:r w:rsidRPr="007B4922">
        <w:rPr>
          <w:rFonts w:ascii="Arial" w:eastAsia="メイリオ" w:hAnsi="Arial" w:cs="Arial"/>
          <w:color w:val="000000"/>
          <w:sz w:val="22"/>
          <w:szCs w:val="20"/>
        </w:rPr>
        <w:t xml:space="preserve"> session chair's discretion</w:t>
      </w:r>
      <w:r w:rsidR="00533609" w:rsidRPr="003A48F7">
        <w:rPr>
          <w:rFonts w:ascii="Arial" w:eastAsia="メイリオ" w:hAnsi="Arial" w:cs="Arial"/>
          <w:color w:val="000000"/>
          <w:sz w:val="22"/>
          <w:szCs w:val="20"/>
        </w:rPr>
        <w:br/>
        <w:t>Oral Sessio</w:t>
      </w:r>
      <w:r w:rsidR="00161569" w:rsidRPr="003A48F7">
        <w:rPr>
          <w:rFonts w:ascii="Arial" w:eastAsia="メイリオ" w:hAnsi="Arial" w:cs="Arial"/>
          <w:color w:val="000000"/>
          <w:sz w:val="22"/>
          <w:szCs w:val="20"/>
        </w:rPr>
        <w:t>ns</w:t>
      </w:r>
      <w:r w:rsidRPr="003A48F7">
        <w:rPr>
          <w:rFonts w:ascii="Arial" w:eastAsia="メイリオ" w:hAnsi="Arial" w:cs="Arial"/>
          <w:color w:val="000000"/>
          <w:sz w:val="22"/>
          <w:szCs w:val="20"/>
        </w:rPr>
        <w:tab/>
      </w:r>
      <w:r w:rsidRPr="003A48F7">
        <w:rPr>
          <w:rFonts w:ascii="Arial" w:eastAsia="メイリオ" w:hAnsi="Arial" w:cs="Arial"/>
          <w:color w:val="000000"/>
          <w:sz w:val="22"/>
          <w:szCs w:val="20"/>
        </w:rPr>
        <w:tab/>
      </w:r>
      <w:r w:rsidR="007B4922" w:rsidRPr="003A48F7">
        <w:rPr>
          <w:rFonts w:ascii="Arial" w:eastAsia="メイリオ" w:hAnsi="Arial" w:cs="Arial"/>
          <w:color w:val="000000"/>
          <w:sz w:val="22"/>
          <w:szCs w:val="20"/>
        </w:rPr>
        <w:tab/>
      </w:r>
      <w:r w:rsidR="00161569" w:rsidRPr="003A48F7">
        <w:rPr>
          <w:rFonts w:ascii="Arial" w:eastAsia="メイリオ" w:hAnsi="Arial" w:cs="Arial"/>
          <w:color w:val="000000"/>
          <w:sz w:val="22"/>
          <w:szCs w:val="20"/>
        </w:rPr>
        <w:t xml:space="preserve">: </w:t>
      </w:r>
      <w:r w:rsidR="00161569" w:rsidRPr="00FC3A7A">
        <w:rPr>
          <w:rFonts w:ascii="Arial" w:eastAsia="メイリオ" w:hAnsi="Arial" w:cs="Arial"/>
          <w:color w:val="0000FF"/>
          <w:sz w:val="22"/>
          <w:szCs w:val="20"/>
        </w:rPr>
        <w:t xml:space="preserve">8 minutes for presentation, 2 </w:t>
      </w:r>
      <w:r w:rsidR="00533609" w:rsidRPr="00FC3A7A">
        <w:rPr>
          <w:rFonts w:ascii="Arial" w:eastAsia="メイリオ" w:hAnsi="Arial" w:cs="Arial"/>
          <w:color w:val="0000FF"/>
          <w:sz w:val="22"/>
          <w:szCs w:val="20"/>
        </w:rPr>
        <w:t>minutes for discussion</w:t>
      </w:r>
    </w:p>
    <w:p w14:paraId="4EE0B89F" w14:textId="77777777" w:rsidR="00533609" w:rsidRPr="007B4922" w:rsidRDefault="00533609" w:rsidP="007B4922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ind w:left="426" w:hanging="426"/>
        <w:jc w:val="both"/>
        <w:rPr>
          <w:rFonts w:ascii="Arial" w:eastAsia="メイリオ" w:hAnsi="Arial" w:cs="Arial"/>
          <w:color w:val="000000"/>
          <w:sz w:val="22"/>
          <w:szCs w:val="20"/>
        </w:rPr>
      </w:pPr>
      <w:r w:rsidRPr="007B4922">
        <w:rPr>
          <w:rFonts w:ascii="Arial" w:eastAsia="メイリオ" w:hAnsi="Arial" w:cs="Arial"/>
          <w:color w:val="000000"/>
          <w:sz w:val="22"/>
          <w:szCs w:val="20"/>
        </w:rPr>
        <w:t>Session chairs have the right and are responsible for ending presentations in the event that presenters exceed their allotted presentation time.</w:t>
      </w:r>
    </w:p>
    <w:p w14:paraId="1E179291" w14:textId="77777777" w:rsidR="00533609" w:rsidRPr="007B4922" w:rsidRDefault="00533609" w:rsidP="007B4922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ind w:left="426" w:hanging="426"/>
        <w:jc w:val="both"/>
        <w:rPr>
          <w:rFonts w:ascii="Arial" w:eastAsia="メイリオ" w:hAnsi="Arial" w:cs="Arial"/>
          <w:color w:val="000000"/>
          <w:sz w:val="22"/>
          <w:szCs w:val="20"/>
        </w:rPr>
      </w:pPr>
      <w:r w:rsidRPr="007B4922">
        <w:rPr>
          <w:rFonts w:ascii="Arial" w:eastAsia="メイリオ" w:hAnsi="Arial" w:cs="Arial"/>
          <w:color w:val="000000"/>
          <w:sz w:val="22"/>
          <w:szCs w:val="20"/>
        </w:rPr>
        <w:t>Please cooperate in keeping presentation and Q&amp;A time for smooth operation of sessions.</w:t>
      </w:r>
    </w:p>
    <w:p w14:paraId="095E803F" w14:textId="77777777" w:rsidR="0058094D" w:rsidRPr="007B4922" w:rsidRDefault="0058094D" w:rsidP="007B4922">
      <w:pPr>
        <w:shd w:val="clear" w:color="auto" w:fill="FFFFFF"/>
        <w:spacing w:line="276" w:lineRule="auto"/>
        <w:jc w:val="both"/>
        <w:rPr>
          <w:rFonts w:ascii="Arial" w:eastAsia="メイリオ" w:hAnsi="Arial" w:cs="Arial"/>
          <w:color w:val="000000"/>
          <w:sz w:val="22"/>
          <w:szCs w:val="20"/>
        </w:rPr>
      </w:pPr>
    </w:p>
    <w:p w14:paraId="096AB3E0" w14:textId="77777777" w:rsidR="00533609" w:rsidRPr="007B4922" w:rsidRDefault="00533609" w:rsidP="007B4922">
      <w:pPr>
        <w:shd w:val="clear" w:color="auto" w:fill="FFFFFF"/>
        <w:spacing w:line="276" w:lineRule="auto"/>
        <w:jc w:val="both"/>
        <w:rPr>
          <w:rFonts w:ascii="Arial" w:eastAsia="メイリオ" w:hAnsi="Arial" w:cs="Arial"/>
          <w:color w:val="000000"/>
          <w:sz w:val="22"/>
          <w:szCs w:val="20"/>
        </w:rPr>
      </w:pPr>
      <w:r w:rsidRPr="007B4922">
        <w:rPr>
          <w:rFonts w:ascii="Arial" w:eastAsia="メイリオ" w:hAnsi="Arial" w:cs="Arial"/>
          <w:color w:val="000000"/>
          <w:sz w:val="22"/>
          <w:szCs w:val="20"/>
        </w:rPr>
        <w:t xml:space="preserve">For </w:t>
      </w:r>
      <w:r w:rsidR="0058094D" w:rsidRPr="007B4922">
        <w:rPr>
          <w:rFonts w:ascii="Arial" w:eastAsia="メイリオ" w:hAnsi="Arial" w:cs="Arial"/>
          <w:color w:val="000000"/>
          <w:sz w:val="22"/>
          <w:szCs w:val="20"/>
        </w:rPr>
        <w:t>presenter</w:t>
      </w:r>
      <w:r w:rsidR="006647A8" w:rsidRPr="007B4922">
        <w:rPr>
          <w:rFonts w:ascii="Arial" w:eastAsia="メイリオ" w:hAnsi="Arial" w:cs="Arial"/>
          <w:color w:val="000000"/>
          <w:sz w:val="22"/>
          <w:szCs w:val="20"/>
        </w:rPr>
        <w:t>s who want</w:t>
      </w:r>
      <w:r w:rsidR="0058094D" w:rsidRPr="007B4922">
        <w:rPr>
          <w:rFonts w:ascii="Arial" w:eastAsia="メイリオ" w:hAnsi="Arial" w:cs="Arial"/>
          <w:color w:val="000000"/>
          <w:sz w:val="22"/>
          <w:szCs w:val="20"/>
        </w:rPr>
        <w:t xml:space="preserve"> to do presentation using </w:t>
      </w:r>
      <w:r w:rsidR="006647A8" w:rsidRPr="007B4922">
        <w:rPr>
          <w:rFonts w:ascii="Arial" w:eastAsia="メイリオ" w:hAnsi="Arial" w:cs="Arial"/>
          <w:color w:val="000000"/>
          <w:sz w:val="22"/>
          <w:szCs w:val="20"/>
        </w:rPr>
        <w:t>their</w:t>
      </w:r>
      <w:r w:rsidRPr="007B4922">
        <w:rPr>
          <w:rFonts w:ascii="Arial" w:eastAsia="メイリオ" w:hAnsi="Arial" w:cs="Arial"/>
          <w:color w:val="000000"/>
          <w:sz w:val="22"/>
          <w:szCs w:val="20"/>
        </w:rPr>
        <w:t xml:space="preserve"> own PC</w:t>
      </w:r>
    </w:p>
    <w:p w14:paraId="5D835AAF" w14:textId="77777777" w:rsidR="00533609" w:rsidRPr="007B4922" w:rsidRDefault="00533609" w:rsidP="007B4922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="Arial" w:eastAsia="メイリオ" w:hAnsi="Arial" w:cs="Arial"/>
          <w:color w:val="000000"/>
          <w:sz w:val="22"/>
          <w:szCs w:val="20"/>
        </w:rPr>
      </w:pPr>
      <w:r w:rsidRPr="007B4922">
        <w:rPr>
          <w:rFonts w:ascii="Arial" w:eastAsia="メイリオ" w:hAnsi="Arial" w:cs="Arial"/>
          <w:color w:val="000000"/>
          <w:sz w:val="22"/>
          <w:szCs w:val="20"/>
        </w:rPr>
        <w:t>Please bring the AC adaptor/ PC charger for your computer.</w:t>
      </w:r>
    </w:p>
    <w:p w14:paraId="133AE244" w14:textId="7DF244D9" w:rsidR="00533609" w:rsidRPr="007B4922" w:rsidRDefault="00533609" w:rsidP="007B4922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="Arial" w:eastAsia="メイリオ" w:hAnsi="Arial" w:cs="Arial"/>
          <w:color w:val="000000"/>
          <w:sz w:val="22"/>
          <w:szCs w:val="20"/>
        </w:rPr>
      </w:pPr>
      <w:r w:rsidRPr="007B4922">
        <w:rPr>
          <w:rFonts w:ascii="Arial" w:eastAsia="メイリオ" w:hAnsi="Arial" w:cs="Arial"/>
          <w:color w:val="000000"/>
          <w:sz w:val="22"/>
          <w:szCs w:val="20"/>
        </w:rPr>
        <w:t xml:space="preserve">A D-sub 15 pin monitor connector </w:t>
      </w:r>
      <w:r w:rsidR="003B1C92" w:rsidRPr="007B4922">
        <w:rPr>
          <w:rFonts w:ascii="Arial" w:eastAsia="メイリオ" w:hAnsi="Arial" w:cs="Arial"/>
          <w:color w:val="000000"/>
          <w:sz w:val="22"/>
          <w:szCs w:val="20"/>
        </w:rPr>
        <w:t xml:space="preserve">/ VGA type connector </w:t>
      </w:r>
      <w:r w:rsidRPr="007B4922">
        <w:rPr>
          <w:rFonts w:ascii="Arial" w:eastAsia="メイリオ" w:hAnsi="Arial" w:cs="Arial"/>
          <w:color w:val="000000"/>
          <w:sz w:val="22"/>
          <w:szCs w:val="20"/>
        </w:rPr>
        <w:t xml:space="preserve">is necessary to connect your laptop to the projector equipment provided in the presentation rooms. If your computer has a special-format monitor output terminal, bring a </w:t>
      </w:r>
      <w:r w:rsidR="003B1C92" w:rsidRPr="007B4922">
        <w:rPr>
          <w:rFonts w:ascii="Arial" w:eastAsia="メイリオ" w:hAnsi="Arial" w:cs="Arial"/>
          <w:color w:val="000000"/>
          <w:sz w:val="22"/>
          <w:szCs w:val="20"/>
        </w:rPr>
        <w:t xml:space="preserve">suitable converter to VGA type. </w:t>
      </w:r>
      <w:r w:rsidRPr="007B4922">
        <w:rPr>
          <w:rFonts w:ascii="Arial" w:eastAsia="メイリオ" w:hAnsi="Arial" w:cs="Arial"/>
          <w:b/>
          <w:color w:val="000000"/>
          <w:sz w:val="22"/>
          <w:szCs w:val="20"/>
        </w:rPr>
        <w:t>*Neither HDMI nor Mini Display is acceptable. D-sub 15 pin</w:t>
      </w:r>
      <w:r w:rsidR="003B1C92" w:rsidRPr="007B4922">
        <w:rPr>
          <w:rFonts w:ascii="Arial" w:eastAsia="メイリオ" w:hAnsi="Arial" w:cs="Arial"/>
          <w:b/>
          <w:color w:val="000000"/>
          <w:sz w:val="22"/>
          <w:szCs w:val="20"/>
        </w:rPr>
        <w:t xml:space="preserve"> / VGA</w:t>
      </w:r>
      <w:r w:rsidRPr="007B4922">
        <w:rPr>
          <w:rFonts w:ascii="Arial" w:eastAsia="メイリオ" w:hAnsi="Arial" w:cs="Arial"/>
          <w:b/>
          <w:color w:val="000000"/>
          <w:sz w:val="22"/>
          <w:szCs w:val="20"/>
        </w:rPr>
        <w:t xml:space="preserve"> only.</w:t>
      </w:r>
    </w:p>
    <w:p w14:paraId="5506F363" w14:textId="77777777" w:rsidR="00533609" w:rsidRPr="007B4922" w:rsidRDefault="00533609" w:rsidP="007B4922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="Arial" w:eastAsia="メイリオ" w:hAnsi="Arial" w:cs="Arial"/>
          <w:color w:val="000000"/>
          <w:sz w:val="22"/>
          <w:szCs w:val="20"/>
        </w:rPr>
      </w:pPr>
      <w:r w:rsidRPr="007B4922">
        <w:rPr>
          <w:rFonts w:ascii="Arial" w:eastAsia="メイリオ" w:hAnsi="Arial" w:cs="Arial"/>
          <w:color w:val="000000"/>
          <w:sz w:val="22"/>
          <w:szCs w:val="20"/>
        </w:rPr>
        <w:t>Deactivate password lock, screen-saver and power-saving mode in advance.</w:t>
      </w:r>
    </w:p>
    <w:p w14:paraId="06B40F02" w14:textId="77777777" w:rsidR="00533609" w:rsidRPr="007B4922" w:rsidRDefault="00533609" w:rsidP="007B4922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="Arial" w:eastAsia="メイリオ" w:hAnsi="Arial" w:cs="Arial"/>
          <w:color w:val="000000"/>
          <w:sz w:val="22"/>
          <w:szCs w:val="20"/>
        </w:rPr>
      </w:pPr>
      <w:r w:rsidRPr="007B4922">
        <w:rPr>
          <w:rFonts w:ascii="Arial" w:eastAsia="メイリオ" w:hAnsi="Arial" w:cs="Arial"/>
          <w:color w:val="000000"/>
          <w:sz w:val="22"/>
          <w:szCs w:val="20"/>
        </w:rPr>
        <w:t>Bring backup data of your presentation. We kindly ask you to have backups of your laptop contents to protect data from accidental loss.</w:t>
      </w:r>
    </w:p>
    <w:p w14:paraId="44B084BC" w14:textId="77777777" w:rsidR="00533609" w:rsidRPr="007B4922" w:rsidRDefault="00533609" w:rsidP="007B4922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="Arial" w:eastAsia="メイリオ" w:hAnsi="Arial" w:cs="Arial"/>
          <w:color w:val="000000"/>
          <w:sz w:val="22"/>
          <w:szCs w:val="20"/>
        </w:rPr>
      </w:pPr>
      <w:r w:rsidRPr="007B4922">
        <w:rPr>
          <w:rFonts w:ascii="Arial" w:eastAsia="メイリオ" w:hAnsi="Arial" w:cs="Arial"/>
          <w:color w:val="000000"/>
          <w:sz w:val="22"/>
          <w:szCs w:val="20"/>
        </w:rPr>
        <w:t>If your presentation data includes moving images, be sure to check their operation in advance.</w:t>
      </w:r>
    </w:p>
    <w:p w14:paraId="42E1054D" w14:textId="77777777" w:rsidR="00533609" w:rsidRPr="007B4922" w:rsidRDefault="00533609" w:rsidP="007B4922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="Arial" w:eastAsia="メイリオ" w:hAnsi="Arial" w:cs="Arial"/>
          <w:color w:val="000000"/>
          <w:sz w:val="22"/>
          <w:szCs w:val="20"/>
        </w:rPr>
      </w:pPr>
      <w:r w:rsidRPr="007B4922">
        <w:rPr>
          <w:rFonts w:ascii="Arial" w:eastAsia="メイリオ" w:hAnsi="Arial" w:cs="Arial"/>
          <w:color w:val="000000"/>
          <w:sz w:val="22"/>
          <w:szCs w:val="20"/>
        </w:rPr>
        <w:t>Audio reproduction is not available.</w:t>
      </w:r>
    </w:p>
    <w:p w14:paraId="6F3D6B10" w14:textId="1FAAB5C8" w:rsidR="006647A8" w:rsidRPr="007B4922" w:rsidRDefault="006647A8" w:rsidP="007B4922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="Arial" w:eastAsia="メイリオ" w:hAnsi="Arial" w:cs="Arial"/>
          <w:color w:val="000000"/>
          <w:sz w:val="22"/>
          <w:szCs w:val="20"/>
        </w:rPr>
      </w:pPr>
      <w:r w:rsidRPr="007B4922">
        <w:rPr>
          <w:rFonts w:ascii="Arial" w:eastAsia="メイリオ" w:hAnsi="Arial" w:cs="Arial"/>
          <w:color w:val="000000"/>
          <w:sz w:val="22"/>
          <w:szCs w:val="20"/>
        </w:rPr>
        <w:t xml:space="preserve">Please be informed that checking the operation and display of your presentation in the session room during the session is </w:t>
      </w:r>
      <w:r w:rsidR="003A48F7">
        <w:rPr>
          <w:rFonts w:ascii="Arial" w:eastAsia="メイリオ" w:hAnsi="Arial" w:cs="Arial"/>
          <w:color w:val="000000"/>
          <w:sz w:val="22"/>
          <w:szCs w:val="20"/>
        </w:rPr>
        <w:t>NOT</w:t>
      </w:r>
      <w:r w:rsidRPr="007B4922">
        <w:rPr>
          <w:rFonts w:ascii="Arial" w:eastAsia="メイリオ" w:hAnsi="Arial" w:cs="Arial"/>
          <w:color w:val="000000"/>
          <w:sz w:val="22"/>
          <w:szCs w:val="20"/>
        </w:rPr>
        <w:t xml:space="preserve"> allowed.</w:t>
      </w:r>
    </w:p>
    <w:p w14:paraId="22412480" w14:textId="40DAB9DF" w:rsidR="006647A8" w:rsidRPr="007B4922" w:rsidRDefault="006647A8" w:rsidP="007B4922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ascii="Arial" w:eastAsia="メイリオ" w:hAnsi="Arial" w:cs="Arial"/>
          <w:color w:val="000000"/>
          <w:sz w:val="22"/>
          <w:szCs w:val="20"/>
        </w:rPr>
      </w:pPr>
      <w:r w:rsidRPr="007B4922">
        <w:rPr>
          <w:rFonts w:ascii="Arial" w:eastAsia="メイリオ" w:hAnsi="Arial" w:cs="Arial"/>
          <w:color w:val="000000"/>
          <w:sz w:val="22"/>
          <w:szCs w:val="20"/>
        </w:rPr>
        <w:t xml:space="preserve">We are encouraging all speakers to copy their file and check the display in the transfer desk. </w:t>
      </w:r>
      <w:r w:rsidR="00E851A8" w:rsidRPr="007B4922">
        <w:rPr>
          <w:rFonts w:ascii="Arial" w:eastAsia="メイリオ" w:hAnsi="Arial" w:cs="Arial"/>
          <w:color w:val="000000"/>
          <w:sz w:val="22"/>
          <w:szCs w:val="20"/>
        </w:rPr>
        <w:t xml:space="preserve">We </w:t>
      </w:r>
      <w:r w:rsidR="003A48F7">
        <w:rPr>
          <w:rFonts w:ascii="Arial" w:eastAsia="メイリオ" w:hAnsi="Arial" w:cs="Arial"/>
          <w:color w:val="000000"/>
          <w:sz w:val="22"/>
          <w:szCs w:val="20"/>
        </w:rPr>
        <w:t>WILL NOT</w:t>
      </w:r>
      <w:r w:rsidR="00E851A8" w:rsidRPr="007B4922">
        <w:rPr>
          <w:rFonts w:ascii="Arial" w:eastAsia="メイリオ" w:hAnsi="Arial" w:cs="Arial"/>
          <w:color w:val="000000"/>
          <w:sz w:val="22"/>
          <w:szCs w:val="20"/>
        </w:rPr>
        <w:t xml:space="preserve"> distribute the presentation file to any party, and</w:t>
      </w:r>
      <w:r w:rsidRPr="007B4922">
        <w:rPr>
          <w:rFonts w:ascii="Arial" w:eastAsia="メイリオ" w:hAnsi="Arial" w:cs="Arial"/>
          <w:color w:val="000000"/>
          <w:sz w:val="22"/>
          <w:szCs w:val="20"/>
        </w:rPr>
        <w:t xml:space="preserve"> </w:t>
      </w:r>
      <w:r w:rsidR="00E851A8" w:rsidRPr="007B4922">
        <w:rPr>
          <w:rFonts w:ascii="Arial" w:eastAsia="メイリオ" w:hAnsi="Arial" w:cs="Arial"/>
          <w:color w:val="000000"/>
          <w:sz w:val="22"/>
          <w:szCs w:val="20"/>
        </w:rPr>
        <w:t xml:space="preserve">we </w:t>
      </w:r>
      <w:r w:rsidRPr="007B4922">
        <w:rPr>
          <w:rFonts w:ascii="Arial" w:eastAsia="メイリオ" w:hAnsi="Arial" w:cs="Arial"/>
          <w:color w:val="000000"/>
          <w:sz w:val="22"/>
          <w:szCs w:val="20"/>
        </w:rPr>
        <w:t xml:space="preserve">are </w:t>
      </w:r>
      <w:r w:rsidR="003A48F7">
        <w:rPr>
          <w:rFonts w:ascii="Arial" w:eastAsia="メイリオ" w:hAnsi="Arial" w:cs="Arial"/>
          <w:color w:val="000000"/>
          <w:sz w:val="22"/>
          <w:szCs w:val="20"/>
        </w:rPr>
        <w:t>NOT</w:t>
      </w:r>
      <w:r w:rsidRPr="007B4922">
        <w:rPr>
          <w:rFonts w:ascii="Arial" w:eastAsia="メイリオ" w:hAnsi="Arial" w:cs="Arial"/>
          <w:color w:val="000000"/>
          <w:sz w:val="22"/>
          <w:szCs w:val="20"/>
        </w:rPr>
        <w:t xml:space="preserve"> providing release form for the speaker who wants to share their presentation file.</w:t>
      </w:r>
    </w:p>
    <w:p w14:paraId="6942ACD9" w14:textId="6C014697" w:rsidR="008F689D" w:rsidRPr="00760A10" w:rsidRDefault="008F689D" w:rsidP="00760A10">
      <w:pPr>
        <w:tabs>
          <w:tab w:val="left" w:pos="493"/>
        </w:tabs>
        <w:rPr>
          <w:rFonts w:ascii="Arial" w:hAnsi="Arial" w:cs="Arial"/>
          <w:sz w:val="22"/>
          <w:szCs w:val="20"/>
        </w:rPr>
      </w:pPr>
    </w:p>
    <w:sectPr w:rsidR="008F689D" w:rsidRPr="00760A10" w:rsidSect="00760A10">
      <w:headerReference w:type="default" r:id="rId8"/>
      <w:pgSz w:w="12240" w:h="15840"/>
      <w:pgMar w:top="1985" w:right="1183" w:bottom="1440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02A4B" w14:textId="77777777" w:rsidR="009B4A3B" w:rsidRDefault="009B4A3B" w:rsidP="00760A10">
      <w:r>
        <w:separator/>
      </w:r>
    </w:p>
  </w:endnote>
  <w:endnote w:type="continuationSeparator" w:id="0">
    <w:p w14:paraId="18EFB0FF" w14:textId="77777777" w:rsidR="009B4A3B" w:rsidRDefault="009B4A3B" w:rsidP="0076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01BE1" w14:textId="77777777" w:rsidR="009B4A3B" w:rsidRDefault="009B4A3B" w:rsidP="00760A10">
      <w:r>
        <w:separator/>
      </w:r>
    </w:p>
  </w:footnote>
  <w:footnote w:type="continuationSeparator" w:id="0">
    <w:p w14:paraId="4A69FD0D" w14:textId="77777777" w:rsidR="009B4A3B" w:rsidRDefault="009B4A3B" w:rsidP="00760A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275A7" w14:textId="77777777" w:rsidR="0070637A" w:rsidRDefault="0070637A" w:rsidP="0070637A">
    <w:pPr>
      <w:jc w:val="center"/>
      <w:rPr>
        <w:rFonts w:ascii="Times New Roman" w:hAnsi="Times New Roman" w:cs="Times New Roman"/>
        <w:b/>
        <w:color w:val="0000FF"/>
        <w:sz w:val="28"/>
        <w:szCs w:val="22"/>
      </w:rPr>
    </w:pPr>
  </w:p>
  <w:p w14:paraId="75B84AA7" w14:textId="77777777" w:rsidR="0070637A" w:rsidRDefault="0070637A" w:rsidP="0070637A">
    <w:pPr>
      <w:jc w:val="center"/>
      <w:rPr>
        <w:rFonts w:ascii="Times New Roman" w:hAnsi="Times New Roman" w:cs="Times New Roman"/>
        <w:b/>
        <w:color w:val="0000FF"/>
        <w:sz w:val="28"/>
        <w:szCs w:val="22"/>
      </w:rPr>
    </w:pPr>
  </w:p>
  <w:p w14:paraId="7611A5D8" w14:textId="77777777" w:rsidR="0070637A" w:rsidRPr="00A6129E" w:rsidRDefault="0070637A" w:rsidP="0070637A">
    <w:pPr>
      <w:jc w:val="center"/>
      <w:rPr>
        <w:rFonts w:ascii="Times New Roman" w:hAnsi="Times New Roman" w:cs="Times New Roman"/>
        <w:b/>
        <w:color w:val="0000FF"/>
        <w:sz w:val="28"/>
        <w:szCs w:val="22"/>
      </w:rPr>
    </w:pPr>
    <w:r w:rsidRPr="00A6129E">
      <w:rPr>
        <w:rFonts w:ascii="Times New Roman" w:hAnsi="Times New Roman" w:cs="Times New Roman"/>
        <w:b/>
        <w:color w:val="0000FF"/>
        <w:sz w:val="28"/>
        <w:szCs w:val="22"/>
      </w:rPr>
      <w:t>International Conference on Applied Pharmaceutical Sciences</w:t>
    </w:r>
  </w:p>
  <w:p w14:paraId="1E143719" w14:textId="77777777" w:rsidR="0070637A" w:rsidRPr="00A6129E" w:rsidRDefault="0070637A" w:rsidP="0070637A">
    <w:pPr>
      <w:jc w:val="center"/>
      <w:rPr>
        <w:rFonts w:ascii="Times New Roman" w:hAnsi="Times New Roman" w:cs="Times New Roman"/>
        <w:b/>
        <w:color w:val="0000FF"/>
        <w:szCs w:val="22"/>
      </w:rPr>
    </w:pPr>
    <w:r w:rsidRPr="00A6129E">
      <w:rPr>
        <w:rFonts w:ascii="Times New Roman" w:hAnsi="Times New Roman" w:cs="Times New Roman"/>
        <w:b/>
        <w:color w:val="0000FF"/>
        <w:szCs w:val="22"/>
      </w:rPr>
      <w:t>Surabaya, 18-19 October 2018</w:t>
    </w:r>
  </w:p>
  <w:p w14:paraId="215DF549" w14:textId="43CDF4AF" w:rsidR="009B4A3B" w:rsidRDefault="009B4A3B" w:rsidP="00760A10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5C8"/>
    <w:multiLevelType w:val="hybridMultilevel"/>
    <w:tmpl w:val="0B10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5740D"/>
    <w:multiLevelType w:val="hybridMultilevel"/>
    <w:tmpl w:val="C26E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57FF0"/>
    <w:multiLevelType w:val="hybridMultilevel"/>
    <w:tmpl w:val="C8D07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630EA"/>
    <w:multiLevelType w:val="hybridMultilevel"/>
    <w:tmpl w:val="6E5674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8B149E"/>
    <w:multiLevelType w:val="multilevel"/>
    <w:tmpl w:val="C26EA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724D7"/>
    <w:multiLevelType w:val="hybridMultilevel"/>
    <w:tmpl w:val="01E28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451B6"/>
    <w:multiLevelType w:val="hybridMultilevel"/>
    <w:tmpl w:val="EAC2A446"/>
    <w:lvl w:ilvl="0" w:tplc="E528D1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F31C9"/>
    <w:multiLevelType w:val="multilevel"/>
    <w:tmpl w:val="C26EA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2131E"/>
    <w:multiLevelType w:val="hybridMultilevel"/>
    <w:tmpl w:val="49327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77006"/>
    <w:multiLevelType w:val="multilevel"/>
    <w:tmpl w:val="C448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CD4D2A"/>
    <w:multiLevelType w:val="multilevel"/>
    <w:tmpl w:val="1D82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09"/>
    <w:rsid w:val="00161569"/>
    <w:rsid w:val="003A48F7"/>
    <w:rsid w:val="003B1C92"/>
    <w:rsid w:val="004D72F7"/>
    <w:rsid w:val="00533609"/>
    <w:rsid w:val="0058094D"/>
    <w:rsid w:val="006647A8"/>
    <w:rsid w:val="0070637A"/>
    <w:rsid w:val="00760A10"/>
    <w:rsid w:val="007B4922"/>
    <w:rsid w:val="00807D97"/>
    <w:rsid w:val="00825B52"/>
    <w:rsid w:val="00832852"/>
    <w:rsid w:val="008F689D"/>
    <w:rsid w:val="009B4A3B"/>
    <w:rsid w:val="00A12B0F"/>
    <w:rsid w:val="00B00CC3"/>
    <w:rsid w:val="00E851A8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7333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3360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60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33609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5336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15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A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A10"/>
  </w:style>
  <w:style w:type="paragraph" w:styleId="Footer">
    <w:name w:val="footer"/>
    <w:basedOn w:val="Normal"/>
    <w:link w:val="FooterChar"/>
    <w:uiPriority w:val="99"/>
    <w:unhideWhenUsed/>
    <w:rsid w:val="00760A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A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3360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60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33609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5336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15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A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A10"/>
  </w:style>
  <w:style w:type="paragraph" w:styleId="Footer">
    <w:name w:val="footer"/>
    <w:basedOn w:val="Normal"/>
    <w:link w:val="FooterChar"/>
    <w:uiPriority w:val="99"/>
    <w:unhideWhenUsed/>
    <w:rsid w:val="00760A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2269</Characters>
  <Application>Microsoft Macintosh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Chrismawan Ardianto</cp:lastModifiedBy>
  <cp:revision>4</cp:revision>
  <dcterms:created xsi:type="dcterms:W3CDTF">2018-09-28T05:34:00Z</dcterms:created>
  <dcterms:modified xsi:type="dcterms:W3CDTF">2018-09-28T05:49:00Z</dcterms:modified>
</cp:coreProperties>
</file>